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F6BA" w14:textId="77777777" w:rsidR="008C6D3C" w:rsidRPr="006C1644" w:rsidRDefault="008C6D3C" w:rsidP="008C6D3C">
      <w:pPr>
        <w:jc w:val="both"/>
        <w:rPr>
          <w:b/>
          <w:bCs/>
          <w:sz w:val="24"/>
          <w:szCs w:val="24"/>
          <w:u w:val="single"/>
        </w:rPr>
      </w:pPr>
    </w:p>
    <w:p w14:paraId="7863FE8C" w14:textId="77777777" w:rsidR="00A67698" w:rsidRDefault="008C6D3C" w:rsidP="008C6D3C">
      <w:pPr>
        <w:jc w:val="both"/>
        <w:rPr>
          <w:rFonts w:ascii="Arial" w:hAnsi="Arial" w:cs="Arial"/>
        </w:rPr>
      </w:pPr>
      <w:r w:rsidRPr="006C1644">
        <w:rPr>
          <w:rFonts w:ascii="Arial" w:hAnsi="Arial" w:cs="Arial"/>
        </w:rPr>
        <w:t xml:space="preserve">Procedura ma zastosowanie w przypadku wymiany przyłącza bez zmiany średnicy przyłącza, trasy przyłącza. </w:t>
      </w:r>
    </w:p>
    <w:p w14:paraId="394BBA69" w14:textId="6042A941" w:rsidR="008C6D3C" w:rsidRPr="006C1644" w:rsidRDefault="008C6D3C" w:rsidP="008C6D3C">
      <w:pPr>
        <w:jc w:val="both"/>
        <w:rPr>
          <w:rFonts w:ascii="Arial" w:hAnsi="Arial" w:cs="Arial"/>
        </w:rPr>
      </w:pPr>
      <w:r w:rsidRPr="006C1644">
        <w:rPr>
          <w:rFonts w:ascii="Arial" w:hAnsi="Arial" w:cs="Arial"/>
        </w:rPr>
        <w:t xml:space="preserve">W przypadku zmian, Odbiorca usług zobowiązany jest złożyć do MPWiK Sp. z o.o. </w:t>
      </w:r>
      <w:r w:rsidR="00E76FF6" w:rsidRPr="006C1644">
        <w:rPr>
          <w:rFonts w:ascii="Arial" w:hAnsi="Arial" w:cs="Arial"/>
        </w:rPr>
        <w:t>w</w:t>
      </w:r>
      <w:r w:rsidR="00D35C9C" w:rsidRPr="006C1644">
        <w:rPr>
          <w:rFonts w:ascii="Arial" w:hAnsi="Arial" w:cs="Arial"/>
        </w:rPr>
        <w:t> </w:t>
      </w:r>
      <w:r w:rsidR="00E76FF6" w:rsidRPr="006C1644">
        <w:rPr>
          <w:rFonts w:ascii="Arial" w:hAnsi="Arial" w:cs="Arial"/>
        </w:rPr>
        <w:t xml:space="preserve">Lubinie </w:t>
      </w:r>
      <w:r w:rsidRPr="006C1644">
        <w:rPr>
          <w:rFonts w:ascii="Arial" w:hAnsi="Arial" w:cs="Arial"/>
        </w:rPr>
        <w:t>wniosek o</w:t>
      </w:r>
      <w:r w:rsidR="00D35C9C" w:rsidRPr="006C1644">
        <w:rPr>
          <w:rFonts w:ascii="Arial" w:hAnsi="Arial" w:cs="Arial"/>
        </w:rPr>
        <w:t> </w:t>
      </w:r>
      <w:r w:rsidRPr="006C1644">
        <w:rPr>
          <w:rFonts w:ascii="Arial" w:hAnsi="Arial" w:cs="Arial"/>
        </w:rPr>
        <w:t>wydanie warunków przyłączenia do sieci wod-kan i uzyskać potwierdzenie zgodności przyjętych rozwiązań projektowych z warunkami przyłączenia.</w:t>
      </w:r>
    </w:p>
    <w:p w14:paraId="693DA21B" w14:textId="77777777" w:rsidR="00A67698" w:rsidRPr="00BE5C9E" w:rsidRDefault="00A67698" w:rsidP="00A67698">
      <w:pPr>
        <w:jc w:val="both"/>
        <w:rPr>
          <w:rFonts w:ascii="Arial" w:hAnsi="Arial" w:cs="Arial"/>
        </w:rPr>
      </w:pPr>
      <w:r w:rsidRPr="00BE5C9E">
        <w:rPr>
          <w:rFonts w:ascii="Arial" w:hAnsi="Arial" w:cs="Arial"/>
        </w:rPr>
        <w:t>W przypadku konieczności usunięcia awarii należy pominąć punkt 1 i 2.</w:t>
      </w:r>
    </w:p>
    <w:p w14:paraId="19D12572" w14:textId="77777777" w:rsidR="008C6D3C" w:rsidRPr="006C1644" w:rsidRDefault="008C6D3C" w:rsidP="008C6D3C">
      <w:pPr>
        <w:jc w:val="both"/>
        <w:rPr>
          <w:rFonts w:ascii="Arial" w:hAnsi="Arial" w:cs="Arial"/>
          <w:b/>
          <w:bCs/>
          <w:u w:val="single"/>
        </w:rPr>
      </w:pPr>
    </w:p>
    <w:p w14:paraId="7518E5A2" w14:textId="07963420" w:rsidR="008C6D3C" w:rsidRPr="006C1644" w:rsidRDefault="008C6D3C" w:rsidP="008C6D3C">
      <w:pPr>
        <w:jc w:val="both"/>
        <w:rPr>
          <w:rFonts w:ascii="Arial" w:hAnsi="Arial" w:cs="Arial"/>
          <w:b/>
          <w:bCs/>
          <w:u w:val="single"/>
        </w:rPr>
      </w:pPr>
      <w:r w:rsidRPr="006C1644">
        <w:rPr>
          <w:rFonts w:ascii="Arial" w:hAnsi="Arial" w:cs="Arial"/>
          <w:b/>
          <w:bCs/>
          <w:u w:val="single"/>
        </w:rPr>
        <w:t>Procedura wymiany przyłącza wodociągowego przez Odbiorcę usług</w:t>
      </w:r>
    </w:p>
    <w:p w14:paraId="195339D1" w14:textId="1EA2DBAC" w:rsidR="00C262E5" w:rsidRPr="006C1644" w:rsidRDefault="00C262E5" w:rsidP="008C6D3C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6C1644">
        <w:rPr>
          <w:rFonts w:ascii="Arial" w:hAnsi="Arial" w:cs="Arial"/>
        </w:rPr>
        <w:t xml:space="preserve">Złożenie przez </w:t>
      </w:r>
      <w:r w:rsidR="008C6D3C" w:rsidRPr="006C1644">
        <w:rPr>
          <w:rFonts w:ascii="Arial" w:hAnsi="Arial" w:cs="Arial"/>
        </w:rPr>
        <w:t>Odbiorcę usług</w:t>
      </w:r>
      <w:r w:rsidRPr="006C1644">
        <w:rPr>
          <w:rFonts w:ascii="Arial" w:hAnsi="Arial" w:cs="Arial"/>
        </w:rPr>
        <w:t xml:space="preserve"> wniosku o wydanie warunków </w:t>
      </w:r>
      <w:r w:rsidR="00544367" w:rsidRPr="006C1644">
        <w:rPr>
          <w:rFonts w:ascii="Arial" w:hAnsi="Arial" w:cs="Arial"/>
        </w:rPr>
        <w:t xml:space="preserve">wymiany </w:t>
      </w:r>
      <w:r w:rsidR="008C6D3C" w:rsidRPr="006C1644">
        <w:rPr>
          <w:rFonts w:ascii="Arial" w:hAnsi="Arial" w:cs="Arial"/>
        </w:rPr>
        <w:t>przyłącza</w:t>
      </w:r>
      <w:r w:rsidR="00544367" w:rsidRPr="006C1644">
        <w:rPr>
          <w:rFonts w:ascii="Arial" w:hAnsi="Arial" w:cs="Arial"/>
        </w:rPr>
        <w:t xml:space="preserve"> wod-kan</w:t>
      </w:r>
      <w:r w:rsidRPr="006C1644">
        <w:rPr>
          <w:rFonts w:ascii="Arial" w:hAnsi="Arial" w:cs="Arial"/>
        </w:rPr>
        <w:t>.</w:t>
      </w:r>
    </w:p>
    <w:p w14:paraId="28DDC438" w14:textId="43163B31" w:rsidR="00C262E5" w:rsidRPr="006C1644" w:rsidRDefault="00C262E5" w:rsidP="008C6D3C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6C1644">
        <w:rPr>
          <w:rFonts w:ascii="Arial" w:hAnsi="Arial" w:cs="Arial"/>
        </w:rPr>
        <w:t>Wydanie przez MPWiK Sp. z o.o. w Lubinie</w:t>
      </w:r>
      <w:r w:rsidR="0069030A" w:rsidRPr="006C1644">
        <w:rPr>
          <w:rFonts w:ascii="Arial" w:hAnsi="Arial" w:cs="Arial"/>
        </w:rPr>
        <w:t xml:space="preserve"> (Dział </w:t>
      </w:r>
      <w:r w:rsidR="00DA4C27">
        <w:rPr>
          <w:rFonts w:ascii="Arial" w:hAnsi="Arial" w:cs="Arial"/>
        </w:rPr>
        <w:t>ZS</w:t>
      </w:r>
      <w:r w:rsidR="0069030A" w:rsidRPr="006C1644">
        <w:rPr>
          <w:rFonts w:ascii="Arial" w:hAnsi="Arial" w:cs="Arial"/>
        </w:rPr>
        <w:t>)</w:t>
      </w:r>
      <w:r w:rsidRPr="006C1644">
        <w:rPr>
          <w:rFonts w:ascii="Arial" w:hAnsi="Arial" w:cs="Arial"/>
        </w:rPr>
        <w:t xml:space="preserve"> warunków </w:t>
      </w:r>
      <w:r w:rsidR="008C6D3C" w:rsidRPr="006C1644">
        <w:rPr>
          <w:rFonts w:ascii="Arial" w:hAnsi="Arial" w:cs="Arial"/>
        </w:rPr>
        <w:t xml:space="preserve">wymiany przyłącza </w:t>
      </w:r>
      <w:r w:rsidR="00EF30A5" w:rsidRPr="006C1644">
        <w:rPr>
          <w:rFonts w:ascii="Arial" w:hAnsi="Arial" w:cs="Arial"/>
        </w:rPr>
        <w:t>kanalizacji sanitarnej</w:t>
      </w:r>
      <w:r w:rsidRPr="006C1644">
        <w:rPr>
          <w:rFonts w:ascii="Arial" w:hAnsi="Arial" w:cs="Arial"/>
        </w:rPr>
        <w:t>.</w:t>
      </w:r>
    </w:p>
    <w:p w14:paraId="5363866D" w14:textId="4B86BCA4" w:rsidR="008C6D3C" w:rsidRPr="006C1644" w:rsidRDefault="00C262E5" w:rsidP="00533364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6C1644">
        <w:rPr>
          <w:rFonts w:ascii="Arial" w:hAnsi="Arial" w:cs="Arial"/>
        </w:rPr>
        <w:t xml:space="preserve">Złożenie przez </w:t>
      </w:r>
      <w:r w:rsidR="008C6D3C" w:rsidRPr="006C1644">
        <w:rPr>
          <w:rFonts w:ascii="Arial" w:hAnsi="Arial" w:cs="Arial"/>
        </w:rPr>
        <w:t>Odbiorcę usług</w:t>
      </w:r>
      <w:r w:rsidRPr="006C1644">
        <w:rPr>
          <w:rFonts w:ascii="Arial" w:hAnsi="Arial" w:cs="Arial"/>
        </w:rPr>
        <w:t xml:space="preserve"> zgłoszenia rozpoczęcia robót i zlecenie wpięcia do sieci.</w:t>
      </w:r>
    </w:p>
    <w:p w14:paraId="40072320" w14:textId="424E5D71" w:rsidR="00C262E5" w:rsidRPr="006C1644" w:rsidRDefault="00C262E5" w:rsidP="008C6D3C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6C1644">
        <w:rPr>
          <w:rFonts w:ascii="Arial" w:hAnsi="Arial" w:cs="Arial"/>
        </w:rPr>
        <w:t>Wykonanie przyłącza:</w:t>
      </w:r>
    </w:p>
    <w:p w14:paraId="6CDB671B" w14:textId="77777777" w:rsidR="00C262E5" w:rsidRPr="006C1644" w:rsidRDefault="00C262E5" w:rsidP="00D35C9C">
      <w:pPr>
        <w:pStyle w:val="Akapitzlist"/>
        <w:numPr>
          <w:ilvl w:val="1"/>
          <w:numId w:val="3"/>
        </w:numPr>
        <w:ind w:left="1134" w:hanging="414"/>
        <w:jc w:val="both"/>
        <w:rPr>
          <w:rFonts w:ascii="Arial" w:hAnsi="Arial" w:cs="Arial"/>
        </w:rPr>
      </w:pPr>
      <w:r w:rsidRPr="006C1644">
        <w:rPr>
          <w:rFonts w:ascii="Arial" w:hAnsi="Arial" w:cs="Arial"/>
        </w:rPr>
        <w:t>Ułożenie przyłącza przez Wykonawcę.</w:t>
      </w:r>
    </w:p>
    <w:p w14:paraId="1023FE40" w14:textId="47FB0EE0" w:rsidR="00EF30A5" w:rsidRPr="006C1644" w:rsidRDefault="00EF30A5" w:rsidP="00D35C9C">
      <w:pPr>
        <w:pStyle w:val="Akapitzlist"/>
        <w:numPr>
          <w:ilvl w:val="1"/>
          <w:numId w:val="3"/>
        </w:numPr>
        <w:ind w:left="1134" w:hanging="414"/>
        <w:jc w:val="both"/>
        <w:rPr>
          <w:rFonts w:ascii="Arial" w:hAnsi="Arial" w:cs="Arial"/>
        </w:rPr>
      </w:pPr>
      <w:r w:rsidRPr="006C1644">
        <w:rPr>
          <w:rFonts w:ascii="Arial" w:hAnsi="Arial" w:cs="Arial"/>
        </w:rPr>
        <w:t xml:space="preserve">Wpięcie przyłącza do sieci kanalizacji sanitarnej przez Wykonawcę. </w:t>
      </w:r>
    </w:p>
    <w:p w14:paraId="33905B06" w14:textId="2D737B4F" w:rsidR="00C262E5" w:rsidRPr="006C1644" w:rsidRDefault="00C262E5" w:rsidP="00D35C9C">
      <w:pPr>
        <w:pStyle w:val="Akapitzlist"/>
        <w:numPr>
          <w:ilvl w:val="1"/>
          <w:numId w:val="3"/>
        </w:numPr>
        <w:ind w:left="1134" w:hanging="414"/>
        <w:jc w:val="both"/>
        <w:rPr>
          <w:rFonts w:ascii="Arial" w:hAnsi="Arial" w:cs="Arial"/>
        </w:rPr>
      </w:pPr>
      <w:r w:rsidRPr="006C1644">
        <w:rPr>
          <w:rFonts w:ascii="Arial" w:hAnsi="Arial" w:cs="Arial"/>
        </w:rPr>
        <w:t xml:space="preserve">Wykonanie przez uprawnionego geodetę na zlecenie </w:t>
      </w:r>
      <w:r w:rsidR="008C6D3C" w:rsidRPr="006C1644">
        <w:rPr>
          <w:rFonts w:ascii="Arial" w:hAnsi="Arial" w:cs="Arial"/>
        </w:rPr>
        <w:t>Odbiorcy usług</w:t>
      </w:r>
      <w:r w:rsidRPr="006C1644">
        <w:rPr>
          <w:rFonts w:ascii="Arial" w:hAnsi="Arial" w:cs="Arial"/>
        </w:rPr>
        <w:t xml:space="preserve">/Wykonawcy powykonawczej inwentaryzacji geodezyjnej przed zasypaniem przyłącza. </w:t>
      </w:r>
    </w:p>
    <w:p w14:paraId="1FDB9242" w14:textId="0A34F73B" w:rsidR="00D35C9C" w:rsidRPr="006C1644" w:rsidRDefault="00533364" w:rsidP="00D35C9C">
      <w:pPr>
        <w:pStyle w:val="Akapitzlist"/>
        <w:numPr>
          <w:ilvl w:val="1"/>
          <w:numId w:val="3"/>
        </w:numPr>
        <w:ind w:left="1134" w:hanging="414"/>
        <w:jc w:val="both"/>
        <w:rPr>
          <w:rFonts w:ascii="Arial" w:hAnsi="Arial" w:cs="Arial"/>
        </w:rPr>
      </w:pPr>
      <w:r w:rsidRPr="006C1644">
        <w:rPr>
          <w:rFonts w:ascii="Arial" w:hAnsi="Arial" w:cs="Arial"/>
        </w:rPr>
        <w:t>Odbiór robót zanikowych przez MPWiK Sp. z o.o.</w:t>
      </w:r>
      <w:r w:rsidR="00E76FF6" w:rsidRPr="006C1644">
        <w:rPr>
          <w:rFonts w:ascii="Arial" w:hAnsi="Arial" w:cs="Arial"/>
        </w:rPr>
        <w:t xml:space="preserve"> </w:t>
      </w:r>
      <w:r w:rsidR="0069030A" w:rsidRPr="006C1644">
        <w:rPr>
          <w:rFonts w:ascii="Arial" w:hAnsi="Arial" w:cs="Arial"/>
        </w:rPr>
        <w:t>(</w:t>
      </w:r>
      <w:r w:rsidR="00DA4C27">
        <w:rPr>
          <w:rFonts w:ascii="Arial" w:hAnsi="Arial" w:cs="Arial"/>
        </w:rPr>
        <w:t>D</w:t>
      </w:r>
      <w:r w:rsidR="0069030A" w:rsidRPr="006C1644">
        <w:rPr>
          <w:rFonts w:ascii="Arial" w:hAnsi="Arial" w:cs="Arial"/>
        </w:rPr>
        <w:t xml:space="preserve">ział PZS, ZS) </w:t>
      </w:r>
      <w:r w:rsidR="00E76FF6" w:rsidRPr="006C1644">
        <w:rPr>
          <w:rFonts w:ascii="Arial" w:hAnsi="Arial" w:cs="Arial"/>
        </w:rPr>
        <w:t>po zgłoszeniu przez Klienta/Wykonawcę gotowości do odbioru.</w:t>
      </w:r>
    </w:p>
    <w:p w14:paraId="7DBCDF06" w14:textId="0AF9F29F" w:rsidR="00EF30A5" w:rsidRPr="006C1644" w:rsidRDefault="00EF30A5" w:rsidP="00D35C9C">
      <w:pPr>
        <w:pStyle w:val="Akapitzlist"/>
        <w:numPr>
          <w:ilvl w:val="1"/>
          <w:numId w:val="3"/>
        </w:numPr>
        <w:ind w:left="1134" w:hanging="414"/>
        <w:jc w:val="both"/>
        <w:rPr>
          <w:rFonts w:ascii="Arial" w:hAnsi="Arial" w:cs="Arial"/>
        </w:rPr>
      </w:pPr>
      <w:r w:rsidRPr="006C1644">
        <w:rPr>
          <w:rFonts w:ascii="Arial" w:hAnsi="Arial" w:cs="Arial"/>
        </w:rPr>
        <w:t>Wykonanie na zlecenie Klienta/Wykonawcy inspekcji TV przyłącza kanalizacji sanitarnej</w:t>
      </w:r>
      <w:r w:rsidR="0069030A" w:rsidRPr="006C1644">
        <w:rPr>
          <w:rFonts w:ascii="Arial" w:hAnsi="Arial" w:cs="Arial"/>
        </w:rPr>
        <w:t xml:space="preserve"> przez MPWiK Sp. z o.o. w Lubinie (</w:t>
      </w:r>
      <w:r w:rsidR="00DA4C27">
        <w:rPr>
          <w:rFonts w:ascii="Arial" w:hAnsi="Arial" w:cs="Arial"/>
        </w:rPr>
        <w:t>D</w:t>
      </w:r>
      <w:r w:rsidR="0069030A" w:rsidRPr="006C1644">
        <w:rPr>
          <w:rFonts w:ascii="Arial" w:hAnsi="Arial" w:cs="Arial"/>
        </w:rPr>
        <w:t>ział ZS) lub przedstawienie pozytywnego wyniku kamerowania przez innego wykonawcę.</w:t>
      </w:r>
    </w:p>
    <w:p w14:paraId="7BC60A43" w14:textId="198FC8D7" w:rsidR="00D35C9C" w:rsidRPr="006C1644" w:rsidRDefault="00533364" w:rsidP="00D35C9C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6C1644">
        <w:rPr>
          <w:rFonts w:ascii="Arial" w:hAnsi="Arial" w:cs="Arial"/>
        </w:rPr>
        <w:t>Podpisanie protokołu robót zanikowych przez Odbiorcę usług, Wykonawcę, MPWiK Sp. z o.o.</w:t>
      </w:r>
      <w:r w:rsidR="00E76FF6" w:rsidRPr="006C1644">
        <w:rPr>
          <w:rFonts w:ascii="Arial" w:hAnsi="Arial" w:cs="Arial"/>
        </w:rPr>
        <w:t xml:space="preserve"> w Lubinie</w:t>
      </w:r>
      <w:r w:rsidR="0069030A" w:rsidRPr="006C1644">
        <w:rPr>
          <w:rFonts w:ascii="Arial" w:hAnsi="Arial" w:cs="Arial"/>
        </w:rPr>
        <w:t xml:space="preserve"> (</w:t>
      </w:r>
      <w:r w:rsidR="00DA4C27">
        <w:rPr>
          <w:rFonts w:ascii="Arial" w:hAnsi="Arial" w:cs="Arial"/>
        </w:rPr>
        <w:t>D</w:t>
      </w:r>
      <w:r w:rsidR="0069030A" w:rsidRPr="006C1644">
        <w:rPr>
          <w:rFonts w:ascii="Arial" w:hAnsi="Arial" w:cs="Arial"/>
        </w:rPr>
        <w:t>ział PZS, ZS)</w:t>
      </w:r>
      <w:r w:rsidR="00E76FF6" w:rsidRPr="006C1644">
        <w:rPr>
          <w:rFonts w:ascii="Arial" w:hAnsi="Arial" w:cs="Arial"/>
        </w:rPr>
        <w:t>.</w:t>
      </w:r>
    </w:p>
    <w:p w14:paraId="1B3095A5" w14:textId="182A128D" w:rsidR="00982BE9" w:rsidRPr="006C1644" w:rsidRDefault="00C262E5" w:rsidP="00D35C9C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6C1644">
        <w:rPr>
          <w:rFonts w:ascii="Arial" w:hAnsi="Arial" w:cs="Arial"/>
        </w:rPr>
        <w:t xml:space="preserve">Dostarczenie przez </w:t>
      </w:r>
      <w:r w:rsidR="008C6D3C" w:rsidRPr="006C1644">
        <w:rPr>
          <w:rFonts w:ascii="Arial" w:hAnsi="Arial" w:cs="Arial"/>
        </w:rPr>
        <w:t>Odbiorcę usług</w:t>
      </w:r>
      <w:r w:rsidRPr="006C1644">
        <w:rPr>
          <w:rFonts w:ascii="Arial" w:hAnsi="Arial" w:cs="Arial"/>
        </w:rPr>
        <w:t xml:space="preserve"> do MPWiK Sp. z o.o. </w:t>
      </w:r>
      <w:r w:rsidR="00E76FF6" w:rsidRPr="006C1644">
        <w:rPr>
          <w:rFonts w:ascii="Arial" w:hAnsi="Arial" w:cs="Arial"/>
        </w:rPr>
        <w:t xml:space="preserve">w Lubinie </w:t>
      </w:r>
      <w:r w:rsidR="0069030A" w:rsidRPr="006C1644">
        <w:rPr>
          <w:rFonts w:ascii="Arial" w:hAnsi="Arial" w:cs="Arial"/>
        </w:rPr>
        <w:t>(</w:t>
      </w:r>
      <w:r w:rsidR="00DA4C27">
        <w:rPr>
          <w:rFonts w:ascii="Arial" w:hAnsi="Arial" w:cs="Arial"/>
        </w:rPr>
        <w:t>D</w:t>
      </w:r>
      <w:r w:rsidR="0069030A" w:rsidRPr="006C1644">
        <w:rPr>
          <w:rFonts w:ascii="Arial" w:hAnsi="Arial" w:cs="Arial"/>
        </w:rPr>
        <w:t xml:space="preserve">ział PZS) </w:t>
      </w:r>
      <w:r w:rsidRPr="006C1644">
        <w:rPr>
          <w:rFonts w:ascii="Arial" w:hAnsi="Arial" w:cs="Arial"/>
        </w:rPr>
        <w:t>geodezyjnej inwentaryzacji powykonawczej przyłącza</w:t>
      </w:r>
      <w:r w:rsidR="00982BE9" w:rsidRPr="006C1644">
        <w:rPr>
          <w:rFonts w:ascii="Arial" w:hAnsi="Arial" w:cs="Arial"/>
        </w:rPr>
        <w:t xml:space="preserve"> oraz protokołu odbioru zajęcia pasa drogowego (w przypadku robót w pasie drogowym).</w:t>
      </w:r>
    </w:p>
    <w:p w14:paraId="6B86DDB6" w14:textId="29F8C2B4" w:rsidR="00C262E5" w:rsidRPr="006C1644" w:rsidRDefault="00C262E5" w:rsidP="00982BE9">
      <w:pPr>
        <w:pStyle w:val="Akapitzlist"/>
        <w:jc w:val="both"/>
        <w:rPr>
          <w:rFonts w:ascii="Arial" w:hAnsi="Arial" w:cs="Arial"/>
        </w:rPr>
      </w:pPr>
    </w:p>
    <w:p w14:paraId="4C86587E" w14:textId="77777777" w:rsidR="00EF30A5" w:rsidRPr="006C1644" w:rsidRDefault="00EF30A5" w:rsidP="00EF30A5">
      <w:pPr>
        <w:pStyle w:val="Akapitzlist"/>
        <w:jc w:val="both"/>
      </w:pPr>
    </w:p>
    <w:sectPr w:rsidR="00EF30A5" w:rsidRPr="006C1644" w:rsidSect="008C6D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566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7BA29" w14:textId="77777777" w:rsidR="00BE5D45" w:rsidRDefault="00BE5D45" w:rsidP="00544367">
      <w:pPr>
        <w:spacing w:after="0" w:line="240" w:lineRule="auto"/>
      </w:pPr>
      <w:r>
        <w:separator/>
      </w:r>
    </w:p>
  </w:endnote>
  <w:endnote w:type="continuationSeparator" w:id="0">
    <w:p w14:paraId="04ED31FB" w14:textId="77777777" w:rsidR="00BE5D45" w:rsidRDefault="00BE5D45" w:rsidP="0054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06C61" w14:textId="77777777" w:rsidR="00BE5C9E" w:rsidRDefault="00BE5C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F38E" w14:textId="77777777" w:rsidR="00BE5C9E" w:rsidRDefault="00BE5C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20392" w14:textId="77777777" w:rsidR="00BE5C9E" w:rsidRDefault="00BE5C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C47B9" w14:textId="77777777" w:rsidR="00BE5D45" w:rsidRDefault="00BE5D45" w:rsidP="00544367">
      <w:pPr>
        <w:spacing w:after="0" w:line="240" w:lineRule="auto"/>
      </w:pPr>
      <w:r>
        <w:separator/>
      </w:r>
    </w:p>
  </w:footnote>
  <w:footnote w:type="continuationSeparator" w:id="0">
    <w:p w14:paraId="6D8847D6" w14:textId="77777777" w:rsidR="00BE5D45" w:rsidRDefault="00BE5D45" w:rsidP="00544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11229" w14:textId="77777777" w:rsidR="00BE5C9E" w:rsidRDefault="00BE5C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85" w:type="dxa"/>
      <w:tblLook w:val="04A0" w:firstRow="1" w:lastRow="0" w:firstColumn="1" w:lastColumn="0" w:noHBand="0" w:noVBand="1"/>
    </w:tblPr>
    <w:tblGrid>
      <w:gridCol w:w="3020"/>
      <w:gridCol w:w="5906"/>
      <w:gridCol w:w="1559"/>
    </w:tblGrid>
    <w:tr w:rsidR="00544367" w:rsidRPr="00544367" w14:paraId="2E91FD21" w14:textId="77777777" w:rsidTr="0054204B">
      <w:tc>
        <w:tcPr>
          <w:tcW w:w="3020" w:type="dxa"/>
          <w:vMerge w:val="restart"/>
          <w:vAlign w:val="center"/>
        </w:tcPr>
        <w:p w14:paraId="32855581" w14:textId="77777777" w:rsidR="00544367" w:rsidRPr="00544367" w:rsidRDefault="00544367" w:rsidP="00544367">
          <w:pPr>
            <w:tabs>
              <w:tab w:val="center" w:pos="4536"/>
              <w:tab w:val="right" w:pos="9072"/>
            </w:tabs>
            <w:jc w:val="center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 w:rsidRPr="00544367">
            <w:rPr>
              <w:rFonts w:ascii="Arial" w:eastAsia="Times New Roman" w:hAnsi="Arial" w:cs="Arial"/>
              <w:noProof/>
              <w:sz w:val="24"/>
              <w:szCs w:val="24"/>
              <w:lang w:eastAsia="pl-PL"/>
            </w:rPr>
            <w:drawing>
              <wp:inline distT="0" distB="0" distL="0" distR="0" wp14:anchorId="20274682" wp14:editId="1DC8A433">
                <wp:extent cx="1627110" cy="296214"/>
                <wp:effectExtent l="0" t="0" r="0" b="8890"/>
                <wp:docPr id="827087950" name="Obraz 8270879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nowy tekst.wo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526" cy="318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6" w:type="dxa"/>
          <w:vMerge w:val="restart"/>
          <w:vAlign w:val="center"/>
        </w:tcPr>
        <w:p w14:paraId="402B1B73" w14:textId="77777777" w:rsidR="00EF30A5" w:rsidRDefault="00544367" w:rsidP="00544367">
          <w:pPr>
            <w:tabs>
              <w:tab w:val="center" w:pos="4536"/>
              <w:tab w:val="right" w:pos="9072"/>
            </w:tabs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  <w:lang w:eastAsia="pl-PL"/>
            </w:rPr>
          </w:pPr>
          <w:r>
            <w:rPr>
              <w:rFonts w:ascii="Arial" w:eastAsia="Times New Roman" w:hAnsi="Arial" w:cs="Arial"/>
              <w:b/>
              <w:bCs/>
              <w:sz w:val="24"/>
              <w:szCs w:val="24"/>
              <w:lang w:eastAsia="pl-PL"/>
            </w:rPr>
            <w:t xml:space="preserve">Procedura </w:t>
          </w:r>
          <w:r w:rsidR="00CA2E5F">
            <w:rPr>
              <w:rFonts w:ascii="Arial" w:eastAsia="Times New Roman" w:hAnsi="Arial" w:cs="Arial"/>
              <w:b/>
              <w:bCs/>
              <w:sz w:val="24"/>
              <w:szCs w:val="24"/>
              <w:lang w:eastAsia="pl-PL"/>
            </w:rPr>
            <w:t>wymiany</w:t>
          </w:r>
        </w:p>
        <w:p w14:paraId="402DF9D3" w14:textId="02F9B1EA" w:rsidR="00544367" w:rsidRPr="00544367" w:rsidRDefault="00CA2E5F" w:rsidP="00544367">
          <w:pPr>
            <w:tabs>
              <w:tab w:val="center" w:pos="4536"/>
              <w:tab w:val="right" w:pos="9072"/>
            </w:tabs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  <w:lang w:eastAsia="pl-PL"/>
            </w:rPr>
          </w:pPr>
          <w:r>
            <w:rPr>
              <w:rFonts w:ascii="Arial" w:eastAsia="Times New Roman" w:hAnsi="Arial" w:cs="Arial"/>
              <w:b/>
              <w:bCs/>
              <w:sz w:val="24"/>
              <w:szCs w:val="24"/>
              <w:lang w:eastAsia="pl-PL"/>
            </w:rPr>
            <w:t xml:space="preserve">przyłącza </w:t>
          </w:r>
          <w:r w:rsidR="00EF30A5">
            <w:rPr>
              <w:rFonts w:ascii="Arial" w:eastAsia="Times New Roman" w:hAnsi="Arial" w:cs="Arial"/>
              <w:b/>
              <w:bCs/>
              <w:sz w:val="24"/>
              <w:szCs w:val="24"/>
              <w:lang w:eastAsia="pl-PL"/>
            </w:rPr>
            <w:t>kanalizacji sanitarnej</w:t>
          </w:r>
        </w:p>
      </w:tc>
      <w:tc>
        <w:tcPr>
          <w:tcW w:w="1559" w:type="dxa"/>
          <w:vAlign w:val="center"/>
        </w:tcPr>
        <w:p w14:paraId="3ED5E3D3" w14:textId="77777777" w:rsidR="00544367" w:rsidRPr="00544367" w:rsidRDefault="00544367" w:rsidP="00544367">
          <w:pPr>
            <w:tabs>
              <w:tab w:val="center" w:pos="4536"/>
              <w:tab w:val="right" w:pos="9072"/>
            </w:tabs>
            <w:jc w:val="center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  <w:r w:rsidRPr="00544367">
            <w:rPr>
              <w:rFonts w:ascii="Arial" w:eastAsia="Times New Roman" w:hAnsi="Arial" w:cs="Arial"/>
              <w:sz w:val="18"/>
              <w:szCs w:val="18"/>
              <w:lang w:eastAsia="pl-PL"/>
            </w:rPr>
            <w:t xml:space="preserve">Strona </w:t>
          </w:r>
          <w:r w:rsidRPr="00544367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 xml:space="preserve"> </w:t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fldChar w:fldCharType="begin"/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instrText xml:space="preserve"> PAGE </w:instrText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fldChar w:fldCharType="separate"/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t>1</w:t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fldChar w:fldCharType="end"/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t>/</w:t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fldChar w:fldCharType="begin"/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instrText xml:space="preserve"> NUMPAGES </w:instrText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fldChar w:fldCharType="separate"/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t>2</w:t>
          </w:r>
          <w:r w:rsidRPr="00544367">
            <w:rPr>
              <w:rFonts w:ascii="Arial" w:eastAsia="Times New Roman" w:hAnsi="Arial" w:cs="Arial"/>
              <w:bCs/>
              <w:sz w:val="18"/>
              <w:szCs w:val="18"/>
              <w:lang w:eastAsia="pl-PL"/>
            </w:rPr>
            <w:fldChar w:fldCharType="end"/>
          </w:r>
        </w:p>
      </w:tc>
    </w:tr>
    <w:tr w:rsidR="00544367" w:rsidRPr="00544367" w14:paraId="11EDA3BA" w14:textId="77777777" w:rsidTr="0054204B">
      <w:tc>
        <w:tcPr>
          <w:tcW w:w="3020" w:type="dxa"/>
          <w:vMerge/>
          <w:vAlign w:val="center"/>
        </w:tcPr>
        <w:p w14:paraId="31A8AEE9" w14:textId="77777777" w:rsidR="00544367" w:rsidRPr="00544367" w:rsidRDefault="00544367" w:rsidP="00544367">
          <w:pPr>
            <w:tabs>
              <w:tab w:val="center" w:pos="4536"/>
              <w:tab w:val="right" w:pos="9072"/>
            </w:tabs>
            <w:jc w:val="center"/>
            <w:rPr>
              <w:rFonts w:ascii="Arial" w:eastAsia="Times New Roman" w:hAnsi="Arial" w:cs="Arial"/>
              <w:noProof/>
              <w:sz w:val="24"/>
              <w:szCs w:val="24"/>
              <w:lang w:eastAsia="pl-PL"/>
            </w:rPr>
          </w:pPr>
        </w:p>
      </w:tc>
      <w:tc>
        <w:tcPr>
          <w:tcW w:w="5906" w:type="dxa"/>
          <w:vMerge/>
        </w:tcPr>
        <w:p w14:paraId="2F4AE4E8" w14:textId="77777777" w:rsidR="00544367" w:rsidRPr="00544367" w:rsidRDefault="00544367" w:rsidP="00544367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1559" w:type="dxa"/>
          <w:vAlign w:val="center"/>
        </w:tcPr>
        <w:p w14:paraId="673C5DF6" w14:textId="45A6EDB2" w:rsidR="00544367" w:rsidRPr="00544367" w:rsidRDefault="00544367" w:rsidP="00544367">
          <w:pPr>
            <w:tabs>
              <w:tab w:val="center" w:pos="4536"/>
              <w:tab w:val="right" w:pos="9072"/>
            </w:tabs>
            <w:jc w:val="center"/>
            <w:rPr>
              <w:rFonts w:ascii="Arial" w:eastAsia="Times New Roman" w:hAnsi="Arial" w:cs="Arial"/>
              <w:b/>
              <w:bCs/>
              <w:sz w:val="18"/>
              <w:szCs w:val="18"/>
              <w:lang w:eastAsia="pl-PL"/>
            </w:rPr>
          </w:pPr>
          <w:r>
            <w:rPr>
              <w:rFonts w:ascii="Arial" w:eastAsia="Times New Roman" w:hAnsi="Arial" w:cs="Arial"/>
              <w:b/>
              <w:bCs/>
              <w:sz w:val="18"/>
              <w:szCs w:val="18"/>
              <w:lang w:eastAsia="pl-PL"/>
            </w:rPr>
            <w:t>PR</w:t>
          </w:r>
          <w:r w:rsidRPr="00544367">
            <w:rPr>
              <w:rFonts w:ascii="Arial" w:eastAsia="Times New Roman" w:hAnsi="Arial" w:cs="Arial"/>
              <w:b/>
              <w:bCs/>
              <w:sz w:val="18"/>
              <w:szCs w:val="18"/>
              <w:lang w:eastAsia="pl-PL"/>
            </w:rPr>
            <w:t>-0</w:t>
          </w:r>
          <w:r w:rsidR="00EF30A5">
            <w:rPr>
              <w:rFonts w:ascii="Arial" w:eastAsia="Times New Roman" w:hAnsi="Arial" w:cs="Arial"/>
              <w:b/>
              <w:bCs/>
              <w:sz w:val="18"/>
              <w:szCs w:val="18"/>
              <w:lang w:eastAsia="pl-PL"/>
            </w:rPr>
            <w:t>4</w:t>
          </w:r>
        </w:p>
      </w:tc>
    </w:tr>
    <w:tr w:rsidR="00544367" w:rsidRPr="00544367" w14:paraId="06C073CD" w14:textId="77777777" w:rsidTr="0054204B">
      <w:tc>
        <w:tcPr>
          <w:tcW w:w="3020" w:type="dxa"/>
          <w:vMerge/>
        </w:tcPr>
        <w:p w14:paraId="64AEC5A0" w14:textId="77777777" w:rsidR="00544367" w:rsidRPr="00544367" w:rsidRDefault="00544367" w:rsidP="00544367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5906" w:type="dxa"/>
          <w:vMerge/>
        </w:tcPr>
        <w:p w14:paraId="1FE067AA" w14:textId="77777777" w:rsidR="00544367" w:rsidRPr="00544367" w:rsidRDefault="00544367" w:rsidP="00544367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1559" w:type="dxa"/>
          <w:vAlign w:val="center"/>
        </w:tcPr>
        <w:p w14:paraId="30BE11DF" w14:textId="6AE8807D" w:rsidR="00544367" w:rsidRPr="00544367" w:rsidRDefault="00A51B21" w:rsidP="00AB4AE3">
          <w:pPr>
            <w:tabs>
              <w:tab w:val="center" w:pos="4536"/>
              <w:tab w:val="right" w:pos="9072"/>
            </w:tabs>
            <w:jc w:val="center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  <w:r w:rsidRPr="00A51B21">
            <w:rPr>
              <w:rFonts w:ascii="Arial" w:hAnsi="Arial" w:cs="Arial"/>
              <w:sz w:val="18"/>
              <w:szCs w:val="18"/>
            </w:rPr>
            <w:t>01.06.2026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="007D5005">
            <w:rPr>
              <w:rFonts w:ascii="Arial" w:hAnsi="Arial" w:cs="Arial"/>
              <w:sz w:val="18"/>
              <w:szCs w:val="18"/>
            </w:rPr>
            <w:t>r.</w:t>
          </w:r>
        </w:p>
      </w:tc>
    </w:tr>
  </w:tbl>
  <w:p w14:paraId="74C74E26" w14:textId="77777777" w:rsidR="00544367" w:rsidRDefault="005443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1FF4" w14:textId="77777777" w:rsidR="00BE5C9E" w:rsidRDefault="00BE5C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B1515"/>
    <w:multiLevelType w:val="multilevel"/>
    <w:tmpl w:val="5EB60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94C67F0"/>
    <w:multiLevelType w:val="multilevel"/>
    <w:tmpl w:val="6CD8398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6DD96302"/>
    <w:multiLevelType w:val="multilevel"/>
    <w:tmpl w:val="5EB60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281955686">
    <w:abstractNumId w:val="2"/>
  </w:num>
  <w:num w:numId="2" w16cid:durableId="1522353811">
    <w:abstractNumId w:val="1"/>
  </w:num>
  <w:num w:numId="3" w16cid:durableId="1784765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5E"/>
    <w:rsid w:val="0003140A"/>
    <w:rsid w:val="00067419"/>
    <w:rsid w:val="000F0508"/>
    <w:rsid w:val="001266FB"/>
    <w:rsid w:val="0043765E"/>
    <w:rsid w:val="004D12C8"/>
    <w:rsid w:val="005064C2"/>
    <w:rsid w:val="00533364"/>
    <w:rsid w:val="00544367"/>
    <w:rsid w:val="005B48F7"/>
    <w:rsid w:val="006123BD"/>
    <w:rsid w:val="0069030A"/>
    <w:rsid w:val="006C1644"/>
    <w:rsid w:val="007C2008"/>
    <w:rsid w:val="007D5005"/>
    <w:rsid w:val="00894FBD"/>
    <w:rsid w:val="008B1F3B"/>
    <w:rsid w:val="008C6D3C"/>
    <w:rsid w:val="009547CF"/>
    <w:rsid w:val="00982BE9"/>
    <w:rsid w:val="00A51B21"/>
    <w:rsid w:val="00A67698"/>
    <w:rsid w:val="00A93D7D"/>
    <w:rsid w:val="00AB4AE3"/>
    <w:rsid w:val="00B6237E"/>
    <w:rsid w:val="00BE5C9E"/>
    <w:rsid w:val="00BE5D45"/>
    <w:rsid w:val="00C262E5"/>
    <w:rsid w:val="00CA2E5F"/>
    <w:rsid w:val="00D251DC"/>
    <w:rsid w:val="00D35C9C"/>
    <w:rsid w:val="00DA4C27"/>
    <w:rsid w:val="00E76FF6"/>
    <w:rsid w:val="00EF30A5"/>
    <w:rsid w:val="00F07F1A"/>
    <w:rsid w:val="00F106D5"/>
    <w:rsid w:val="00F8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1A5B5"/>
  <w15:chartTrackingRefBased/>
  <w15:docId w15:val="{69F862D2-8EE6-48EB-ADEF-F6F25277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76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4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367"/>
  </w:style>
  <w:style w:type="paragraph" w:styleId="Stopka">
    <w:name w:val="footer"/>
    <w:basedOn w:val="Normalny"/>
    <w:link w:val="StopkaZnak"/>
    <w:uiPriority w:val="99"/>
    <w:unhideWhenUsed/>
    <w:rsid w:val="00544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367"/>
  </w:style>
  <w:style w:type="table" w:styleId="Tabela-Siatka">
    <w:name w:val="Table Grid"/>
    <w:basedOn w:val="Standardowy"/>
    <w:uiPriority w:val="39"/>
    <w:rsid w:val="0054436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Pajdowska</dc:creator>
  <cp:keywords/>
  <dc:description/>
  <cp:lastModifiedBy>Jolanta Pajdowska</cp:lastModifiedBy>
  <cp:revision>16</cp:revision>
  <cp:lastPrinted>2023-09-19T11:44:00Z</cp:lastPrinted>
  <dcterms:created xsi:type="dcterms:W3CDTF">2023-06-29T08:45:00Z</dcterms:created>
  <dcterms:modified xsi:type="dcterms:W3CDTF">2026-05-21T10:30:00Z</dcterms:modified>
</cp:coreProperties>
</file>